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985" w:rsidRPr="005C5482" w:rsidRDefault="006A7985" w:rsidP="006A7985">
      <w:pPr>
        <w:ind w:left="0"/>
        <w:jc w:val="center"/>
        <w:rPr>
          <w:b/>
          <w:sz w:val="32"/>
          <w:szCs w:val="32"/>
          <w:u w:val="single"/>
        </w:rPr>
      </w:pPr>
      <w:r w:rsidRPr="005C5482">
        <w:rPr>
          <w:b/>
          <w:sz w:val="32"/>
          <w:szCs w:val="32"/>
          <w:u w:val="single"/>
        </w:rPr>
        <w:t xml:space="preserve">Střednědobý výhled rozpočtu </w:t>
      </w:r>
    </w:p>
    <w:p w:rsidR="006A7985" w:rsidRPr="005C5482" w:rsidRDefault="006A7985" w:rsidP="006A7985">
      <w:pPr>
        <w:ind w:left="0"/>
        <w:rPr>
          <w:b/>
          <w:sz w:val="32"/>
          <w:szCs w:val="32"/>
        </w:rPr>
      </w:pPr>
      <w:r w:rsidRPr="005C5482">
        <w:rPr>
          <w:b/>
          <w:sz w:val="32"/>
          <w:szCs w:val="32"/>
        </w:rPr>
        <w:t xml:space="preserve">                                    Obec Přestavlky</w:t>
      </w:r>
    </w:p>
    <w:p w:rsidR="006A7985" w:rsidRDefault="006A7985" w:rsidP="006A7985">
      <w:pPr>
        <w:ind w:left="0"/>
        <w:rPr>
          <w:sz w:val="20"/>
          <w:szCs w:val="20"/>
          <w:u w:val="single"/>
        </w:rPr>
      </w:pPr>
      <w:r>
        <w:rPr>
          <w:b/>
          <w:u w:val="single"/>
        </w:rPr>
        <w:t xml:space="preserve"> </w:t>
      </w:r>
      <w:r>
        <w:rPr>
          <w:b/>
          <w:sz w:val="20"/>
          <w:szCs w:val="20"/>
        </w:rPr>
        <w:t xml:space="preserve">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834"/>
        <w:gridCol w:w="2266"/>
        <w:gridCol w:w="2266"/>
      </w:tblGrid>
      <w:tr w:rsidR="006A7985" w:rsidTr="001A5B2D">
        <w:tc>
          <w:tcPr>
            <w:tcW w:w="1696" w:type="dxa"/>
          </w:tcPr>
          <w:p w:rsidR="006A7985" w:rsidRDefault="006A7985" w:rsidP="001A5B2D">
            <w:pPr>
              <w:ind w:left="0"/>
              <w:rPr>
                <w:sz w:val="20"/>
                <w:szCs w:val="20"/>
                <w:u w:val="single"/>
              </w:rPr>
            </w:pPr>
          </w:p>
        </w:tc>
        <w:tc>
          <w:tcPr>
            <w:tcW w:w="2834" w:type="dxa"/>
          </w:tcPr>
          <w:p w:rsidR="006A7985" w:rsidRDefault="006A7985" w:rsidP="001A5B2D">
            <w:pPr>
              <w:ind w:left="0"/>
              <w:rPr>
                <w:sz w:val="20"/>
                <w:szCs w:val="20"/>
                <w:u w:val="single"/>
              </w:rPr>
            </w:pPr>
          </w:p>
        </w:tc>
        <w:tc>
          <w:tcPr>
            <w:tcW w:w="2266" w:type="dxa"/>
          </w:tcPr>
          <w:p w:rsidR="006A7985" w:rsidRPr="005C5482" w:rsidRDefault="006A7985" w:rsidP="001A5B2D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2019</w:t>
            </w:r>
          </w:p>
        </w:tc>
        <w:tc>
          <w:tcPr>
            <w:tcW w:w="2266" w:type="dxa"/>
          </w:tcPr>
          <w:p w:rsidR="006A7985" w:rsidRPr="005C5482" w:rsidRDefault="006A7985" w:rsidP="001A5B2D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2020</w:t>
            </w:r>
          </w:p>
        </w:tc>
      </w:tr>
      <w:tr w:rsidR="006A7985" w:rsidTr="001A5B2D">
        <w:tc>
          <w:tcPr>
            <w:tcW w:w="1696" w:type="dxa"/>
          </w:tcPr>
          <w:p w:rsidR="006A7985" w:rsidRPr="005C5482" w:rsidRDefault="006A7985" w:rsidP="001A5B2D">
            <w:pPr>
              <w:ind w:left="0"/>
              <w:rPr>
                <w:sz w:val="20"/>
                <w:szCs w:val="20"/>
              </w:rPr>
            </w:pPr>
            <w:r w:rsidRPr="005C5482">
              <w:rPr>
                <w:sz w:val="20"/>
                <w:szCs w:val="20"/>
              </w:rPr>
              <w:t>Třída 1</w:t>
            </w:r>
          </w:p>
        </w:tc>
        <w:tc>
          <w:tcPr>
            <w:tcW w:w="2834" w:type="dxa"/>
          </w:tcPr>
          <w:p w:rsidR="006A7985" w:rsidRPr="005C5482" w:rsidRDefault="006A7985" w:rsidP="001A5B2D">
            <w:pPr>
              <w:ind w:left="0"/>
              <w:rPr>
                <w:sz w:val="20"/>
                <w:szCs w:val="20"/>
              </w:rPr>
            </w:pPr>
            <w:r w:rsidRPr="005C5482">
              <w:rPr>
                <w:sz w:val="20"/>
                <w:szCs w:val="20"/>
              </w:rPr>
              <w:t>Daňové příjmy</w:t>
            </w:r>
          </w:p>
        </w:tc>
        <w:tc>
          <w:tcPr>
            <w:tcW w:w="2266" w:type="dxa"/>
          </w:tcPr>
          <w:p w:rsidR="006A7985" w:rsidRPr="00BF2ACD" w:rsidRDefault="006A7985" w:rsidP="001A5B2D">
            <w:pPr>
              <w:ind w:left="0"/>
              <w:rPr>
                <w:sz w:val="20"/>
                <w:szCs w:val="20"/>
              </w:rPr>
            </w:pPr>
            <w:r w:rsidRPr="00BF2ACD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2 8</w:t>
            </w:r>
            <w:r>
              <w:rPr>
                <w:sz w:val="20"/>
                <w:szCs w:val="20"/>
              </w:rPr>
              <w:t>00 000</w:t>
            </w:r>
          </w:p>
        </w:tc>
        <w:tc>
          <w:tcPr>
            <w:tcW w:w="2266" w:type="dxa"/>
          </w:tcPr>
          <w:p w:rsidR="006A7985" w:rsidRPr="00BF2ACD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BF2AC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8</w:t>
            </w:r>
            <w:r>
              <w:rPr>
                <w:sz w:val="20"/>
                <w:szCs w:val="20"/>
              </w:rPr>
              <w:t>00 0</w:t>
            </w:r>
            <w:r w:rsidRPr="00BF2ACD">
              <w:rPr>
                <w:sz w:val="20"/>
                <w:szCs w:val="20"/>
              </w:rPr>
              <w:t>00</w:t>
            </w:r>
          </w:p>
        </w:tc>
      </w:tr>
      <w:tr w:rsidR="006A7985" w:rsidTr="001A5B2D">
        <w:tc>
          <w:tcPr>
            <w:tcW w:w="1696" w:type="dxa"/>
          </w:tcPr>
          <w:p w:rsidR="006A7985" w:rsidRPr="005C5482" w:rsidRDefault="006A7985" w:rsidP="001A5B2D">
            <w:pPr>
              <w:ind w:left="0"/>
              <w:rPr>
                <w:sz w:val="20"/>
                <w:szCs w:val="20"/>
              </w:rPr>
            </w:pPr>
            <w:r w:rsidRPr="005C5482">
              <w:rPr>
                <w:sz w:val="20"/>
                <w:szCs w:val="20"/>
              </w:rPr>
              <w:t>Třída 2</w:t>
            </w:r>
          </w:p>
        </w:tc>
        <w:tc>
          <w:tcPr>
            <w:tcW w:w="2834" w:type="dxa"/>
          </w:tcPr>
          <w:p w:rsidR="006A7985" w:rsidRPr="005C5482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Nedaňové příjmy</w:t>
            </w:r>
          </w:p>
        </w:tc>
        <w:tc>
          <w:tcPr>
            <w:tcW w:w="2266" w:type="dxa"/>
          </w:tcPr>
          <w:p w:rsidR="006A7985" w:rsidRPr="00BF2ACD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1 200 000</w:t>
            </w:r>
          </w:p>
        </w:tc>
        <w:tc>
          <w:tcPr>
            <w:tcW w:w="2266" w:type="dxa"/>
          </w:tcPr>
          <w:p w:rsidR="006A7985" w:rsidRPr="00BF2ACD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1 300 000</w:t>
            </w:r>
          </w:p>
        </w:tc>
      </w:tr>
      <w:tr w:rsidR="006A7985" w:rsidTr="001A5B2D">
        <w:tc>
          <w:tcPr>
            <w:tcW w:w="1696" w:type="dxa"/>
          </w:tcPr>
          <w:p w:rsidR="006A7985" w:rsidRPr="005C5482" w:rsidRDefault="006A7985" w:rsidP="001A5B2D">
            <w:pPr>
              <w:ind w:left="0"/>
              <w:rPr>
                <w:sz w:val="20"/>
                <w:szCs w:val="20"/>
              </w:rPr>
            </w:pPr>
            <w:r w:rsidRPr="005C5482">
              <w:rPr>
                <w:sz w:val="20"/>
                <w:szCs w:val="20"/>
              </w:rPr>
              <w:t>Třída 3</w:t>
            </w:r>
          </w:p>
        </w:tc>
        <w:tc>
          <w:tcPr>
            <w:tcW w:w="2834" w:type="dxa"/>
          </w:tcPr>
          <w:p w:rsidR="006A7985" w:rsidRPr="005C5482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Kapitálové příjmy</w:t>
            </w:r>
          </w:p>
        </w:tc>
        <w:tc>
          <w:tcPr>
            <w:tcW w:w="2266" w:type="dxa"/>
          </w:tcPr>
          <w:p w:rsidR="006A7985" w:rsidRPr="00BF2ACD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0</w:t>
            </w:r>
          </w:p>
        </w:tc>
        <w:tc>
          <w:tcPr>
            <w:tcW w:w="2266" w:type="dxa"/>
          </w:tcPr>
          <w:p w:rsidR="006A7985" w:rsidRPr="00BF2ACD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0</w:t>
            </w:r>
          </w:p>
        </w:tc>
      </w:tr>
      <w:tr w:rsidR="006A7985" w:rsidTr="001A5B2D">
        <w:tc>
          <w:tcPr>
            <w:tcW w:w="1696" w:type="dxa"/>
          </w:tcPr>
          <w:p w:rsidR="006A7985" w:rsidRPr="005C5482" w:rsidRDefault="006A7985" w:rsidP="001A5B2D">
            <w:pPr>
              <w:ind w:left="0"/>
              <w:rPr>
                <w:sz w:val="20"/>
                <w:szCs w:val="20"/>
              </w:rPr>
            </w:pPr>
            <w:r w:rsidRPr="005C5482">
              <w:rPr>
                <w:sz w:val="20"/>
                <w:szCs w:val="20"/>
              </w:rPr>
              <w:t>Třída 4</w:t>
            </w:r>
          </w:p>
        </w:tc>
        <w:tc>
          <w:tcPr>
            <w:tcW w:w="2834" w:type="dxa"/>
          </w:tcPr>
          <w:p w:rsidR="006A7985" w:rsidRPr="005C5482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Dotace</w:t>
            </w:r>
          </w:p>
        </w:tc>
        <w:tc>
          <w:tcPr>
            <w:tcW w:w="2266" w:type="dxa"/>
          </w:tcPr>
          <w:p w:rsidR="006A7985" w:rsidRPr="00BF2ACD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0 </w:t>
            </w:r>
          </w:p>
        </w:tc>
        <w:tc>
          <w:tcPr>
            <w:tcW w:w="2266" w:type="dxa"/>
          </w:tcPr>
          <w:p w:rsidR="006A7985" w:rsidRPr="00BF2ACD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0</w:t>
            </w:r>
          </w:p>
        </w:tc>
      </w:tr>
      <w:tr w:rsidR="006A7985" w:rsidTr="001A5B2D">
        <w:tc>
          <w:tcPr>
            <w:tcW w:w="1696" w:type="dxa"/>
          </w:tcPr>
          <w:p w:rsidR="006A7985" w:rsidRPr="005C5482" w:rsidRDefault="006A7985" w:rsidP="001A5B2D">
            <w:pPr>
              <w:ind w:left="0"/>
              <w:rPr>
                <w:sz w:val="20"/>
                <w:szCs w:val="20"/>
              </w:rPr>
            </w:pPr>
            <w:r w:rsidRPr="005C5482">
              <w:rPr>
                <w:sz w:val="20"/>
                <w:szCs w:val="20"/>
              </w:rPr>
              <w:t>Příjmy celkem</w:t>
            </w:r>
          </w:p>
        </w:tc>
        <w:tc>
          <w:tcPr>
            <w:tcW w:w="2834" w:type="dxa"/>
          </w:tcPr>
          <w:p w:rsidR="006A7985" w:rsidRPr="005C5482" w:rsidRDefault="006A7985" w:rsidP="001A5B2D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A7985" w:rsidRPr="00BF2ACD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4 0</w:t>
            </w:r>
            <w:r>
              <w:rPr>
                <w:sz w:val="20"/>
                <w:szCs w:val="20"/>
              </w:rPr>
              <w:t>00 000</w:t>
            </w:r>
          </w:p>
        </w:tc>
        <w:tc>
          <w:tcPr>
            <w:tcW w:w="2266" w:type="dxa"/>
          </w:tcPr>
          <w:p w:rsidR="006A7985" w:rsidRPr="00BF2ACD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4 0</w:t>
            </w:r>
            <w:r>
              <w:rPr>
                <w:sz w:val="20"/>
                <w:szCs w:val="20"/>
              </w:rPr>
              <w:t>00 000</w:t>
            </w:r>
          </w:p>
        </w:tc>
      </w:tr>
      <w:tr w:rsidR="006A7985" w:rsidTr="001A5B2D">
        <w:tc>
          <w:tcPr>
            <w:tcW w:w="1696" w:type="dxa"/>
          </w:tcPr>
          <w:p w:rsidR="006A7985" w:rsidRPr="005C5482" w:rsidRDefault="006A7985" w:rsidP="001A5B2D">
            <w:pPr>
              <w:ind w:left="0"/>
              <w:rPr>
                <w:sz w:val="20"/>
                <w:szCs w:val="20"/>
              </w:rPr>
            </w:pPr>
            <w:r w:rsidRPr="005C5482">
              <w:rPr>
                <w:sz w:val="20"/>
                <w:szCs w:val="20"/>
              </w:rPr>
              <w:t>Třída 5</w:t>
            </w:r>
          </w:p>
        </w:tc>
        <w:tc>
          <w:tcPr>
            <w:tcW w:w="2834" w:type="dxa"/>
          </w:tcPr>
          <w:p w:rsidR="006A7985" w:rsidRPr="005C5482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Běžné (</w:t>
            </w:r>
            <w:proofErr w:type="spellStart"/>
            <w:r>
              <w:rPr>
                <w:sz w:val="20"/>
                <w:szCs w:val="20"/>
              </w:rPr>
              <w:t>neinv</w:t>
            </w:r>
            <w:proofErr w:type="spellEnd"/>
            <w:r>
              <w:rPr>
                <w:sz w:val="20"/>
                <w:szCs w:val="20"/>
              </w:rPr>
              <w:t>.) výdaje</w:t>
            </w:r>
          </w:p>
        </w:tc>
        <w:tc>
          <w:tcPr>
            <w:tcW w:w="2266" w:type="dxa"/>
          </w:tcPr>
          <w:p w:rsidR="006A7985" w:rsidRPr="00BF2ACD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3 3</w:t>
            </w:r>
            <w:r>
              <w:rPr>
                <w:sz w:val="20"/>
                <w:szCs w:val="20"/>
              </w:rPr>
              <w:t>00 000</w:t>
            </w:r>
          </w:p>
        </w:tc>
        <w:tc>
          <w:tcPr>
            <w:tcW w:w="2266" w:type="dxa"/>
          </w:tcPr>
          <w:p w:rsidR="006A7985" w:rsidRPr="00BF2ACD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3 3</w:t>
            </w:r>
            <w:r>
              <w:rPr>
                <w:sz w:val="20"/>
                <w:szCs w:val="20"/>
              </w:rPr>
              <w:t>00 000</w:t>
            </w:r>
          </w:p>
        </w:tc>
      </w:tr>
      <w:tr w:rsidR="006A7985" w:rsidTr="001A5B2D">
        <w:tc>
          <w:tcPr>
            <w:tcW w:w="1696" w:type="dxa"/>
          </w:tcPr>
          <w:p w:rsidR="006A7985" w:rsidRPr="005C5482" w:rsidRDefault="006A7985" w:rsidP="001A5B2D">
            <w:pPr>
              <w:ind w:left="0"/>
              <w:rPr>
                <w:sz w:val="20"/>
                <w:szCs w:val="20"/>
              </w:rPr>
            </w:pPr>
            <w:r w:rsidRPr="005C5482">
              <w:rPr>
                <w:sz w:val="20"/>
                <w:szCs w:val="20"/>
              </w:rPr>
              <w:t>Třída 6</w:t>
            </w:r>
          </w:p>
        </w:tc>
        <w:tc>
          <w:tcPr>
            <w:tcW w:w="2834" w:type="dxa"/>
          </w:tcPr>
          <w:p w:rsidR="006A7985" w:rsidRPr="005C5482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Kapitálové (</w:t>
            </w:r>
            <w:proofErr w:type="spellStart"/>
            <w:r>
              <w:rPr>
                <w:sz w:val="20"/>
                <w:szCs w:val="20"/>
              </w:rPr>
              <w:t>inv</w:t>
            </w:r>
            <w:proofErr w:type="spellEnd"/>
            <w:r>
              <w:rPr>
                <w:sz w:val="20"/>
                <w:szCs w:val="20"/>
              </w:rPr>
              <w:t>.) výdaje</w:t>
            </w:r>
          </w:p>
        </w:tc>
        <w:tc>
          <w:tcPr>
            <w:tcW w:w="2266" w:type="dxa"/>
          </w:tcPr>
          <w:p w:rsidR="006A7985" w:rsidRPr="00BF2ACD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700 000</w:t>
            </w:r>
          </w:p>
        </w:tc>
        <w:tc>
          <w:tcPr>
            <w:tcW w:w="2266" w:type="dxa"/>
          </w:tcPr>
          <w:p w:rsidR="006A7985" w:rsidRPr="00BF2ACD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700 000</w:t>
            </w:r>
          </w:p>
        </w:tc>
      </w:tr>
      <w:tr w:rsidR="006A7985" w:rsidTr="001A5B2D">
        <w:tc>
          <w:tcPr>
            <w:tcW w:w="1696" w:type="dxa"/>
          </w:tcPr>
          <w:p w:rsidR="006A7985" w:rsidRPr="005C5482" w:rsidRDefault="006A7985" w:rsidP="001A5B2D">
            <w:pPr>
              <w:ind w:left="0"/>
              <w:rPr>
                <w:sz w:val="20"/>
                <w:szCs w:val="20"/>
              </w:rPr>
            </w:pPr>
            <w:r w:rsidRPr="005C5482">
              <w:rPr>
                <w:sz w:val="20"/>
                <w:szCs w:val="20"/>
              </w:rPr>
              <w:t>Výdaje celkem</w:t>
            </w:r>
          </w:p>
        </w:tc>
        <w:tc>
          <w:tcPr>
            <w:tcW w:w="2834" w:type="dxa"/>
          </w:tcPr>
          <w:p w:rsidR="006A7985" w:rsidRPr="005C5482" w:rsidRDefault="006A7985" w:rsidP="001A5B2D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A7985" w:rsidRPr="00BF2ACD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4 0</w:t>
            </w:r>
            <w:r>
              <w:rPr>
                <w:sz w:val="20"/>
                <w:szCs w:val="20"/>
              </w:rPr>
              <w:t>00 000</w:t>
            </w:r>
          </w:p>
        </w:tc>
        <w:tc>
          <w:tcPr>
            <w:tcW w:w="2266" w:type="dxa"/>
          </w:tcPr>
          <w:p w:rsidR="006A7985" w:rsidRPr="00BF2ACD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4 0</w:t>
            </w:r>
            <w:r>
              <w:rPr>
                <w:sz w:val="20"/>
                <w:szCs w:val="20"/>
              </w:rPr>
              <w:t>00 000</w:t>
            </w:r>
          </w:p>
        </w:tc>
      </w:tr>
      <w:tr w:rsidR="006A7985" w:rsidTr="001A5B2D">
        <w:tc>
          <w:tcPr>
            <w:tcW w:w="1696" w:type="dxa"/>
          </w:tcPr>
          <w:p w:rsidR="006A7985" w:rsidRPr="005C5482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Třída 8</w:t>
            </w:r>
          </w:p>
        </w:tc>
        <w:tc>
          <w:tcPr>
            <w:tcW w:w="2834" w:type="dxa"/>
          </w:tcPr>
          <w:p w:rsidR="006A7985" w:rsidRPr="005C5482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Financování</w:t>
            </w:r>
          </w:p>
        </w:tc>
        <w:tc>
          <w:tcPr>
            <w:tcW w:w="2266" w:type="dxa"/>
          </w:tcPr>
          <w:p w:rsidR="006A7985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0</w:t>
            </w:r>
          </w:p>
        </w:tc>
        <w:tc>
          <w:tcPr>
            <w:tcW w:w="2266" w:type="dxa"/>
          </w:tcPr>
          <w:p w:rsidR="006A7985" w:rsidRDefault="006A7985" w:rsidP="001A5B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0</w:t>
            </w:r>
          </w:p>
        </w:tc>
      </w:tr>
    </w:tbl>
    <w:p w:rsidR="006A7985" w:rsidRDefault="006A7985" w:rsidP="006A7985">
      <w:pPr>
        <w:ind w:left="0"/>
        <w:rPr>
          <w:sz w:val="20"/>
          <w:szCs w:val="20"/>
          <w:u w:val="single"/>
        </w:rPr>
      </w:pPr>
    </w:p>
    <w:p w:rsidR="006A7985" w:rsidRPr="006C63FB" w:rsidRDefault="006A7985" w:rsidP="006A7985">
      <w:pPr>
        <w:ind w:left="0"/>
        <w:rPr>
          <w:sz w:val="20"/>
          <w:szCs w:val="20"/>
        </w:rPr>
      </w:pPr>
      <w:r w:rsidRPr="006C63FB">
        <w:rPr>
          <w:sz w:val="20"/>
          <w:szCs w:val="20"/>
        </w:rPr>
        <w:t>Schváleno Zastupitelstvem obce Přestavlky</w:t>
      </w:r>
      <w:r>
        <w:rPr>
          <w:sz w:val="20"/>
          <w:szCs w:val="20"/>
        </w:rPr>
        <w:t xml:space="preserve"> na 17</w:t>
      </w:r>
      <w:r w:rsidR="00A67C93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 xml:space="preserve">. veřejném zasedání dne </w:t>
      </w:r>
      <w:proofErr w:type="gramStart"/>
      <w:r>
        <w:rPr>
          <w:sz w:val="20"/>
          <w:szCs w:val="20"/>
        </w:rPr>
        <w:t>18.12</w:t>
      </w:r>
      <w:r w:rsidRPr="006C63FB">
        <w:rPr>
          <w:sz w:val="20"/>
          <w:szCs w:val="20"/>
        </w:rPr>
        <w:t>.2017</w:t>
      </w:r>
      <w:proofErr w:type="gramEnd"/>
      <w:r w:rsidRPr="006C63FB">
        <w:rPr>
          <w:sz w:val="20"/>
          <w:szCs w:val="20"/>
        </w:rPr>
        <w:t>.</w:t>
      </w:r>
    </w:p>
    <w:p w:rsidR="006A7985" w:rsidRPr="006C63FB" w:rsidRDefault="006A7985" w:rsidP="006A7985">
      <w:pPr>
        <w:rPr>
          <w:b/>
        </w:rPr>
      </w:pPr>
    </w:p>
    <w:p w:rsidR="006A7985" w:rsidRDefault="006A7985" w:rsidP="006A7985">
      <w:pPr>
        <w:rPr>
          <w:b/>
          <w:u w:val="single"/>
        </w:rPr>
      </w:pPr>
    </w:p>
    <w:p w:rsidR="006A7985" w:rsidRDefault="006A7985" w:rsidP="006A7985">
      <w:pPr>
        <w:rPr>
          <w:b/>
          <w:u w:val="single"/>
        </w:rPr>
      </w:pPr>
    </w:p>
    <w:p w:rsidR="006A7985" w:rsidRDefault="006A7985" w:rsidP="006A7985">
      <w:pPr>
        <w:rPr>
          <w:b/>
          <w:u w:val="single"/>
        </w:rPr>
      </w:pPr>
    </w:p>
    <w:p w:rsidR="006A7985" w:rsidRDefault="006A7985" w:rsidP="006A7985">
      <w:pPr>
        <w:rPr>
          <w:b/>
          <w:u w:val="single"/>
        </w:rPr>
      </w:pPr>
    </w:p>
    <w:p w:rsidR="006A7985" w:rsidRDefault="006A7985" w:rsidP="006A7985">
      <w:pPr>
        <w:rPr>
          <w:b/>
          <w:u w:val="single"/>
        </w:rPr>
      </w:pPr>
    </w:p>
    <w:p w:rsidR="006A7985" w:rsidRDefault="006A7985" w:rsidP="006A7985">
      <w:pPr>
        <w:rPr>
          <w:b/>
          <w:u w:val="single"/>
        </w:rPr>
      </w:pPr>
    </w:p>
    <w:p w:rsidR="006A7985" w:rsidRDefault="006A7985" w:rsidP="006A7985">
      <w:pPr>
        <w:rPr>
          <w:b/>
          <w:u w:val="single"/>
        </w:rPr>
      </w:pPr>
    </w:p>
    <w:p w:rsidR="006A7985" w:rsidRDefault="006A7985" w:rsidP="006A7985">
      <w:pPr>
        <w:rPr>
          <w:b/>
          <w:u w:val="single"/>
        </w:rPr>
      </w:pPr>
    </w:p>
    <w:p w:rsidR="006A7985" w:rsidRDefault="006A7985" w:rsidP="006A7985">
      <w:pPr>
        <w:ind w:left="0"/>
        <w:rPr>
          <w:b/>
          <w:u w:val="single"/>
        </w:rPr>
      </w:pPr>
    </w:p>
    <w:p w:rsidR="006A7985" w:rsidRDefault="006A7985" w:rsidP="006A7985">
      <w:pPr>
        <w:rPr>
          <w:b/>
          <w:u w:val="single"/>
        </w:rPr>
      </w:pPr>
    </w:p>
    <w:p w:rsidR="006A7985" w:rsidRDefault="006A7985" w:rsidP="006A7985">
      <w:pPr>
        <w:ind w:left="0"/>
        <w:contextualSpacing/>
        <w:rPr>
          <w:u w:val="single"/>
        </w:rPr>
      </w:pPr>
      <w:r>
        <w:t xml:space="preserve">            </w:t>
      </w:r>
      <w:r>
        <w:rPr>
          <w:u w:val="single"/>
        </w:rPr>
        <w:t xml:space="preserve"> </w:t>
      </w:r>
    </w:p>
    <w:p w:rsidR="006A7985" w:rsidRDefault="006A7985" w:rsidP="006A7985">
      <w:r>
        <w:t xml:space="preserve"> </w:t>
      </w:r>
    </w:p>
    <w:p w:rsidR="006A7985" w:rsidRDefault="006A7985" w:rsidP="006A7985">
      <w:pPr>
        <w:ind w:left="0"/>
      </w:pPr>
    </w:p>
    <w:p w:rsidR="006E777E" w:rsidRDefault="006E777E"/>
    <w:sectPr w:rsidR="006E7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85"/>
    <w:rsid w:val="006A7985"/>
    <w:rsid w:val="006E777E"/>
    <w:rsid w:val="00A6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8F021-2BF9-4555-B32F-E86BD04E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7985"/>
    <w:pPr>
      <w:spacing w:before="100" w:beforeAutospacing="1" w:after="0" w:line="20" w:lineRule="atLeast"/>
      <w:ind w:left="720"/>
    </w:pPr>
    <w:rPr>
      <w:rFonts w:ascii="Arial" w:eastAsia="Arial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A7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7C9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C9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Simbartlová</dc:creator>
  <cp:keywords/>
  <dc:description/>
  <cp:lastModifiedBy>Ivana Simbartlová</cp:lastModifiedBy>
  <cp:revision>2</cp:revision>
  <cp:lastPrinted>2017-11-29T13:17:00Z</cp:lastPrinted>
  <dcterms:created xsi:type="dcterms:W3CDTF">2017-11-29T13:12:00Z</dcterms:created>
  <dcterms:modified xsi:type="dcterms:W3CDTF">2017-11-29T13:41:00Z</dcterms:modified>
</cp:coreProperties>
</file>